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522" w14:textId="77777777" w:rsidR="00A02274" w:rsidRPr="00821961" w:rsidRDefault="00A02274" w:rsidP="00C86922">
      <w:pPr>
        <w:spacing w:after="0"/>
        <w:jc w:val="center"/>
        <w:rPr>
          <w:rFonts w:ascii="Times New Roman" w:hAnsi="Times New Roman" w:cs="Times New Roman"/>
          <w:b/>
          <w:bCs/>
          <w:sz w:val="32"/>
          <w:szCs w:val="32"/>
          <w:lang w:val="es-419"/>
        </w:rPr>
      </w:pPr>
    </w:p>
    <w:p w14:paraId="5BBDDDAD" w14:textId="7FB8F91A" w:rsidR="00237BE1" w:rsidRPr="00821961" w:rsidRDefault="005E61F4" w:rsidP="00C86922">
      <w:pPr>
        <w:spacing w:after="0"/>
        <w:jc w:val="center"/>
        <w:rPr>
          <w:rFonts w:ascii="Times New Roman" w:hAnsi="Times New Roman" w:cs="Times New Roman"/>
          <w:b/>
          <w:bCs/>
          <w:sz w:val="32"/>
          <w:szCs w:val="32"/>
          <w:lang w:val="es-419"/>
        </w:rPr>
      </w:pPr>
      <w:r w:rsidRPr="00821961">
        <w:rPr>
          <w:rFonts w:ascii="Times New Roman" w:eastAsia="Times New Roman" w:hAnsi="Times New Roman" w:cs="Times New Roman"/>
          <w:b/>
          <w:bCs/>
          <w:sz w:val="32"/>
          <w:szCs w:val="32"/>
          <w:lang w:val="es-419"/>
        </w:rPr>
        <w:t>Aviso sobre la Orientación para el Nuevo PCA</w:t>
      </w:r>
    </w:p>
    <w:p w14:paraId="02835A19" w14:textId="6C85954F" w:rsidR="00C86922" w:rsidRPr="00821961" w:rsidRDefault="005E61F4" w:rsidP="00C86922">
      <w:pPr>
        <w:spacing w:after="0"/>
        <w:jc w:val="center"/>
        <w:rPr>
          <w:rFonts w:ascii="Times New Roman" w:hAnsi="Times New Roman" w:cs="Times New Roman"/>
          <w:b/>
          <w:bCs/>
          <w:sz w:val="24"/>
          <w:szCs w:val="24"/>
          <w:lang w:val="es-419"/>
        </w:rPr>
      </w:pPr>
      <w:r w:rsidRPr="00821961">
        <w:rPr>
          <w:rFonts w:ascii="Times New Roman" w:eastAsia="Times New Roman" w:hAnsi="Times New Roman" w:cs="Times New Roman"/>
          <w:b/>
          <w:bCs/>
          <w:sz w:val="24"/>
          <w:szCs w:val="24"/>
          <w:lang w:val="es-419"/>
        </w:rPr>
        <w:t>Programa de Asistente de Cuidados Personales (PCA) de MassHealth</w:t>
      </w:r>
    </w:p>
    <w:p w14:paraId="79E8F021" w14:textId="65EE0F0B" w:rsidR="00C86922" w:rsidRPr="00821961" w:rsidRDefault="005E61F4" w:rsidP="00C86922">
      <w:pPr>
        <w:spacing w:after="0"/>
        <w:rPr>
          <w:rFonts w:ascii="Times New Roman" w:hAnsi="Times New Roman" w:cs="Times New Roman"/>
          <w:lang w:val="es-419"/>
        </w:rPr>
      </w:pPr>
      <w:r w:rsidRPr="00821961">
        <w:rPr>
          <w:rFonts w:ascii="Times New Roman" w:eastAsia="Times New Roman" w:hAnsi="Times New Roman" w:cs="Times New Roman"/>
          <w:lang w:val="es-419"/>
        </w:rPr>
        <w:t>&lt;&lt;Date&gt;&gt;</w:t>
      </w:r>
    </w:p>
    <w:p w14:paraId="78511631" w14:textId="77777777" w:rsidR="00C86922" w:rsidRPr="00821961" w:rsidRDefault="00C86922" w:rsidP="00C86922">
      <w:pPr>
        <w:spacing w:after="0"/>
        <w:rPr>
          <w:rFonts w:ascii="Times New Roman" w:hAnsi="Times New Roman" w:cs="Times New Roman"/>
          <w:lang w:val="es-419"/>
        </w:rPr>
      </w:pPr>
    </w:p>
    <w:p w14:paraId="0DDD7AEA" w14:textId="77777777" w:rsidR="00237BE1" w:rsidRPr="00821961" w:rsidRDefault="005E61F4" w:rsidP="00237BE1">
      <w:pPr>
        <w:spacing w:after="0"/>
        <w:rPr>
          <w:rFonts w:ascii="Times New Roman" w:hAnsi="Times New Roman" w:cs="Times New Roman"/>
          <w:lang w:val="es-419"/>
        </w:rPr>
      </w:pPr>
      <w:r w:rsidRPr="00821961">
        <w:rPr>
          <w:rFonts w:ascii="Times New Roman" w:eastAsia="Times New Roman" w:hAnsi="Times New Roman" w:cs="Times New Roman"/>
          <w:lang w:val="es-419"/>
        </w:rPr>
        <w:t>&lt;&lt;PCA Name&gt;&gt;</w:t>
      </w:r>
      <w:r w:rsidRPr="00821961">
        <w:rPr>
          <w:rFonts w:ascii="Times New Roman" w:eastAsia="Times New Roman" w:hAnsi="Times New Roman" w:cs="Times New Roman"/>
          <w:lang w:val="es-419"/>
        </w:rPr>
        <w:br/>
        <w:t xml:space="preserve">&lt;&lt;Address&gt;&gt; </w:t>
      </w:r>
      <w:r w:rsidRPr="00821961">
        <w:rPr>
          <w:rFonts w:ascii="Times New Roman" w:eastAsia="Times New Roman" w:hAnsi="Times New Roman" w:cs="Times New Roman"/>
          <w:lang w:val="es-419"/>
        </w:rPr>
        <w:br/>
        <w:t>&lt;&lt;City, ST Zip&gt;&gt;</w:t>
      </w:r>
    </w:p>
    <w:p w14:paraId="70EE55C2" w14:textId="77777777" w:rsidR="00C86922" w:rsidRPr="00821961" w:rsidRDefault="00C86922" w:rsidP="00C86922">
      <w:pPr>
        <w:spacing w:after="0"/>
        <w:jc w:val="center"/>
        <w:rPr>
          <w:rFonts w:ascii="Times New Roman" w:hAnsi="Times New Roman" w:cs="Times New Roman"/>
          <w:b/>
          <w:bCs/>
          <w:lang w:val="es-419"/>
        </w:rPr>
      </w:pPr>
    </w:p>
    <w:p w14:paraId="15067B08" w14:textId="3FDED043" w:rsidR="004A28F6" w:rsidRPr="00821961" w:rsidRDefault="005E61F4" w:rsidP="00C86922">
      <w:pPr>
        <w:spacing w:after="0"/>
        <w:rPr>
          <w:rFonts w:ascii="Times New Roman" w:hAnsi="Times New Roman" w:cs="Times New Roman"/>
          <w:lang w:val="es-419"/>
        </w:rPr>
      </w:pPr>
      <w:r w:rsidRPr="00821961">
        <w:rPr>
          <w:rFonts w:ascii="Times New Roman" w:eastAsia="Times New Roman" w:hAnsi="Times New Roman" w:cs="Times New Roman"/>
          <w:lang w:val="es-419"/>
        </w:rPr>
        <w:t>Estimado/a &lt;&lt;PCA Name&gt;&gt; (Número de ID único: &lt;&lt;123456&gt;&gt;):</w:t>
      </w:r>
    </w:p>
    <w:p w14:paraId="12790352" w14:textId="77777777" w:rsidR="00237BE1" w:rsidRPr="00821961" w:rsidRDefault="00237BE1" w:rsidP="00C86922">
      <w:pPr>
        <w:spacing w:after="0"/>
        <w:rPr>
          <w:rFonts w:ascii="Times New Roman" w:hAnsi="Times New Roman" w:cs="Times New Roman"/>
          <w:lang w:val="es-419"/>
        </w:rPr>
      </w:pPr>
    </w:p>
    <w:p w14:paraId="0EA80C17" w14:textId="77777777" w:rsidR="00EF629E" w:rsidRPr="00821961" w:rsidRDefault="005E61F4" w:rsidP="004A28F6">
      <w:pPr>
        <w:spacing w:after="0"/>
        <w:rPr>
          <w:rFonts w:ascii="Times New Roman" w:hAnsi="Times New Roman" w:cs="Times New Roman"/>
          <w:lang w:val="es-419"/>
        </w:rPr>
      </w:pPr>
      <w:r w:rsidRPr="00821961">
        <w:rPr>
          <w:rFonts w:ascii="Times New Roman" w:eastAsia="Times New Roman" w:hAnsi="Times New Roman" w:cs="Times New Roman"/>
          <w:lang w:val="es-419"/>
        </w:rPr>
        <w:t>El Programa de Asistente de Cuidados Personales (PCA) de MassHealth, conforme al contrato colectivo de trabajo con el 1199SEIU (el Sindicato de los PCA), exige que todos los PCA asistan a la Orientación para el Nuevo PCA (NHO) dentro de los nueve meses de la fecha de su contratación o pagar una sanción monetaria, la cual consiste en $1 por hora de sanción, hasta que tomen la orientación NHO. Para darles flexibilidad a los PCA y los Consumidores empleadores durante la emergencia de salud pública por COVID-19, MassHealth ha suspendido temporalmente estas sanciones por no cumplir con el requisito de la Orientación para el Nuevo PCA; sin embargo, dichas sanciones serán restablecidas próximamente.</w:t>
      </w:r>
    </w:p>
    <w:p w14:paraId="65FFD633" w14:textId="02D3B3DE" w:rsidR="007D5C8A" w:rsidRPr="00821961" w:rsidRDefault="007D5C8A" w:rsidP="004A28F6">
      <w:pPr>
        <w:spacing w:after="0"/>
        <w:rPr>
          <w:rFonts w:ascii="Times New Roman" w:hAnsi="Times New Roman" w:cs="Times New Roman"/>
          <w:sz w:val="10"/>
          <w:szCs w:val="10"/>
          <w:lang w:val="es-419"/>
        </w:rPr>
      </w:pPr>
    </w:p>
    <w:p w14:paraId="41391DBB" w14:textId="0AD1B2F0" w:rsidR="00CF4197" w:rsidRPr="00821961" w:rsidRDefault="00C01708" w:rsidP="004A28F6">
      <w:pPr>
        <w:spacing w:after="0"/>
        <w:rPr>
          <w:rFonts w:ascii="Times New Roman" w:hAnsi="Times New Roman" w:cs="Times New Roman"/>
          <w:lang w:val="es-419"/>
        </w:rPr>
      </w:pPr>
      <w:r w:rsidRPr="00821961">
        <w:rPr>
          <w:rFonts w:ascii="Times New Roman" w:eastAsia="Times New Roman" w:hAnsi="Times New Roman" w:cs="Times New Roman"/>
          <w:b/>
          <w:bCs/>
          <w:u w:val="single"/>
          <w:lang w:val="es-419"/>
        </w:rPr>
        <w:t>Aun</w:t>
      </w:r>
      <w:r w:rsidR="005E61F4" w:rsidRPr="00821961">
        <w:rPr>
          <w:rFonts w:ascii="Times New Roman" w:eastAsia="Times New Roman" w:hAnsi="Times New Roman" w:cs="Times New Roman"/>
          <w:b/>
          <w:bCs/>
          <w:u w:val="single"/>
          <w:lang w:val="es-419"/>
        </w:rPr>
        <w:t xml:space="preserve"> así, los PCA pueden y deben tomar la Orientación para el Nuevo PCA de 4 horas durante la emergencia de salud pública</w:t>
      </w:r>
      <w:r w:rsidR="005E61F4" w:rsidRPr="00821961">
        <w:rPr>
          <w:rFonts w:ascii="Times New Roman" w:eastAsia="Times New Roman" w:hAnsi="Times New Roman" w:cs="Times New Roman"/>
          <w:lang w:val="es-419"/>
        </w:rPr>
        <w:t xml:space="preserve"> para evitar sanciones futuras. Los Consumidores empleadores pueden elegir una de las siguientes opciones para sus PCA:</w:t>
      </w:r>
    </w:p>
    <w:p w14:paraId="6EF1A2A7" w14:textId="46F9C1DA" w:rsidR="00375EA3" w:rsidRPr="00821961" w:rsidRDefault="00375EA3" w:rsidP="004A28F6">
      <w:pPr>
        <w:spacing w:after="0"/>
        <w:rPr>
          <w:rFonts w:ascii="Times New Roman" w:hAnsi="Times New Roman" w:cs="Times New Roman"/>
          <w:sz w:val="10"/>
          <w:szCs w:val="10"/>
          <w:lang w:val="es-419"/>
        </w:rPr>
      </w:pPr>
    </w:p>
    <w:p w14:paraId="768E924C" w14:textId="3E885B70" w:rsidR="00375EA3" w:rsidRPr="00821961" w:rsidRDefault="005E61F4" w:rsidP="00375EA3">
      <w:pPr>
        <w:pStyle w:val="ListParagraph"/>
        <w:numPr>
          <w:ilvl w:val="0"/>
          <w:numId w:val="2"/>
        </w:numPr>
        <w:spacing w:after="0"/>
        <w:rPr>
          <w:rFonts w:ascii="Times New Roman" w:hAnsi="Times New Roman" w:cs="Times New Roman"/>
          <w:lang w:val="es-419"/>
        </w:rPr>
      </w:pPr>
      <w:r w:rsidRPr="00821961">
        <w:rPr>
          <w:rFonts w:ascii="Times New Roman" w:eastAsia="Times New Roman" w:hAnsi="Times New Roman" w:cs="Times New Roman"/>
          <w:b/>
          <w:bCs/>
          <w:lang w:val="es-419"/>
        </w:rPr>
        <w:t>Opción de Enseñanza por el Consumidor</w:t>
      </w:r>
      <w:r w:rsidRPr="00821961">
        <w:rPr>
          <w:rFonts w:ascii="Times New Roman" w:eastAsia="Times New Roman" w:hAnsi="Times New Roman" w:cs="Times New Roman"/>
          <w:lang w:val="es-419"/>
        </w:rPr>
        <w:t>: Su Consumidor empleador brinda una sesión de 2 horas, la cual se enseña en línea en la actualidad. Usted también debe tomar la sesión grupal de 2 horas sobre Control de infecciones y Derechos de los trabajadores, la cual es ofrecida por el Beneficio de capacitación para realizar cuidados en el hogar. Debido a la pandemia, todas las sesiones grupales se darán virtualmente hasta nuevo aviso.</w:t>
      </w:r>
    </w:p>
    <w:p w14:paraId="48CE7480" w14:textId="22EBECB2" w:rsidR="00375EA3" w:rsidRPr="00821961" w:rsidRDefault="00375EA3" w:rsidP="00375EA3">
      <w:pPr>
        <w:pStyle w:val="ListParagraph"/>
        <w:spacing w:after="0"/>
        <w:rPr>
          <w:rFonts w:ascii="Times New Roman" w:hAnsi="Times New Roman" w:cs="Times New Roman"/>
          <w:sz w:val="10"/>
          <w:szCs w:val="10"/>
          <w:lang w:val="es-419"/>
        </w:rPr>
      </w:pPr>
    </w:p>
    <w:p w14:paraId="4FE424D5" w14:textId="18463AC4" w:rsidR="00AA122E" w:rsidRPr="00821961" w:rsidRDefault="005E61F4" w:rsidP="00375EA3">
      <w:pPr>
        <w:pStyle w:val="ListParagraph"/>
        <w:spacing w:after="0"/>
        <w:rPr>
          <w:rFonts w:ascii="Times New Roman" w:hAnsi="Times New Roman" w:cs="Times New Roman"/>
          <w:lang w:val="es-419"/>
        </w:rPr>
      </w:pPr>
      <w:r w:rsidRPr="00821961">
        <w:rPr>
          <w:rFonts w:ascii="Times New Roman" w:eastAsia="Times New Roman" w:hAnsi="Times New Roman" w:cs="Times New Roman"/>
          <w:lang w:val="es-419"/>
        </w:rPr>
        <w:t>O</w:t>
      </w:r>
    </w:p>
    <w:p w14:paraId="23793475" w14:textId="77777777" w:rsidR="00AA122E" w:rsidRPr="00821961" w:rsidRDefault="00AA122E" w:rsidP="00375EA3">
      <w:pPr>
        <w:pStyle w:val="ListParagraph"/>
        <w:spacing w:after="0"/>
        <w:rPr>
          <w:rFonts w:ascii="Times New Roman" w:hAnsi="Times New Roman" w:cs="Times New Roman"/>
          <w:sz w:val="10"/>
          <w:szCs w:val="10"/>
          <w:lang w:val="es-419"/>
        </w:rPr>
      </w:pPr>
    </w:p>
    <w:p w14:paraId="10BA7562" w14:textId="25CCD870" w:rsidR="00375EA3" w:rsidRPr="00821961" w:rsidRDefault="005E61F4" w:rsidP="00375EA3">
      <w:pPr>
        <w:pStyle w:val="ListParagraph"/>
        <w:numPr>
          <w:ilvl w:val="0"/>
          <w:numId w:val="2"/>
        </w:numPr>
        <w:spacing w:after="0"/>
        <w:rPr>
          <w:rFonts w:ascii="Times New Roman" w:hAnsi="Times New Roman" w:cs="Times New Roman"/>
          <w:lang w:val="es-419"/>
        </w:rPr>
      </w:pPr>
      <w:r w:rsidRPr="00821961">
        <w:rPr>
          <w:rFonts w:ascii="Times New Roman" w:eastAsia="Times New Roman" w:hAnsi="Times New Roman" w:cs="Times New Roman"/>
          <w:b/>
          <w:bCs/>
          <w:lang w:val="es-419"/>
        </w:rPr>
        <w:t>Opción de sesión grupal</w:t>
      </w:r>
      <w:r w:rsidRPr="00821961">
        <w:rPr>
          <w:rFonts w:ascii="Times New Roman" w:eastAsia="Times New Roman" w:hAnsi="Times New Roman" w:cs="Times New Roman"/>
          <w:lang w:val="es-419"/>
        </w:rPr>
        <w:t>: Usted asiste a una sesión grupal de 4 horas, o dos sesiones grupales de 2 horas, sobre todos los temas exigidos por el Beneficio de capacitación para realizar cuidados en el hogar. Debido a la pandemia, todas las sesiones grupales se darán virtualmente hasta nuevo aviso.</w:t>
      </w:r>
    </w:p>
    <w:p w14:paraId="0BF06C77" w14:textId="54C5265E" w:rsidR="00FC2FC5" w:rsidRPr="00821961" w:rsidRDefault="00FC2FC5" w:rsidP="004A28F6">
      <w:pPr>
        <w:spacing w:after="0"/>
        <w:rPr>
          <w:rFonts w:ascii="Times New Roman" w:hAnsi="Times New Roman" w:cs="Times New Roman"/>
          <w:sz w:val="10"/>
          <w:szCs w:val="10"/>
          <w:lang w:val="es-419"/>
        </w:rPr>
      </w:pPr>
    </w:p>
    <w:p w14:paraId="0D8B97D5" w14:textId="1CC62F3E" w:rsidR="007E5438" w:rsidRPr="00821961" w:rsidRDefault="005E61F4" w:rsidP="00A02274">
      <w:pPr>
        <w:spacing w:after="0" w:line="240" w:lineRule="auto"/>
        <w:rPr>
          <w:rFonts w:ascii="Times New Roman" w:hAnsi="Times New Roman"/>
          <w:lang w:val="es-419"/>
        </w:rPr>
      </w:pPr>
      <w:r w:rsidRPr="00821961">
        <w:rPr>
          <w:rFonts w:ascii="Times New Roman" w:eastAsia="Times New Roman" w:hAnsi="Times New Roman" w:cs="Arial"/>
          <w:lang w:val="es-419"/>
        </w:rPr>
        <w:t>La Orientación para el Nuevo PCA le brindará información importante relacionada al empleo sobre los salarios, los beneficios, cómo prevenir el fraude, el maltrato y la negligencia, sobre los derechos de los trabajadores y el control de infecciones. Se le pagará a usted su tarifa por hora para asistir a la Orientación. Se emitirá el pago después de que usted complete las 4 horas de la Orientación para el Nuevo PCA.</w:t>
      </w:r>
    </w:p>
    <w:p w14:paraId="76CB771F" w14:textId="77777777" w:rsidR="007E5438" w:rsidRPr="00821961" w:rsidRDefault="007E5438" w:rsidP="00A02274">
      <w:pPr>
        <w:spacing w:after="0" w:line="240" w:lineRule="auto"/>
        <w:rPr>
          <w:rFonts w:ascii="Times New Roman" w:hAnsi="Times New Roman"/>
          <w:sz w:val="10"/>
          <w:szCs w:val="10"/>
          <w:lang w:val="es-419"/>
        </w:rPr>
      </w:pPr>
    </w:p>
    <w:p w14:paraId="406ED155" w14:textId="5ECF0F86" w:rsidR="00A02274" w:rsidRPr="00821961" w:rsidRDefault="005E61F4" w:rsidP="00A02274">
      <w:pPr>
        <w:spacing w:after="0" w:line="240" w:lineRule="auto"/>
        <w:rPr>
          <w:rFonts w:ascii="Times New Roman" w:hAnsi="Times New Roman"/>
          <w:lang w:val="es-419"/>
        </w:rPr>
      </w:pPr>
      <w:r w:rsidRPr="00821961">
        <w:rPr>
          <w:rFonts w:ascii="Times New Roman" w:eastAsia="Times New Roman" w:hAnsi="Times New Roman" w:cs="Arial"/>
          <w:lang w:val="es-419"/>
        </w:rPr>
        <w:t>Su Consumidor empleador también podría darle información o instrucciones sobre las actividades de la vida diaria que sean específicas para su Consumidor empleador.</w:t>
      </w:r>
    </w:p>
    <w:p w14:paraId="16AAD426" w14:textId="77777777" w:rsidR="00A02274" w:rsidRPr="00821961" w:rsidRDefault="00A02274" w:rsidP="004A28F6">
      <w:pPr>
        <w:spacing w:after="0"/>
        <w:rPr>
          <w:rFonts w:ascii="Times New Roman" w:hAnsi="Times New Roman" w:cs="Times New Roman"/>
          <w:sz w:val="10"/>
          <w:szCs w:val="10"/>
          <w:lang w:val="es-419"/>
        </w:rPr>
      </w:pPr>
    </w:p>
    <w:p w14:paraId="2A5DCEFF" w14:textId="6707DA1E" w:rsidR="00FC2FC5" w:rsidRPr="00821961" w:rsidRDefault="005E61F4" w:rsidP="004A28F6">
      <w:pPr>
        <w:spacing w:after="0"/>
        <w:rPr>
          <w:rFonts w:ascii="Times New Roman" w:hAnsi="Times New Roman" w:cs="Times New Roman"/>
          <w:lang w:val="es-419"/>
        </w:rPr>
      </w:pPr>
      <w:r w:rsidRPr="00821961">
        <w:rPr>
          <w:rFonts w:ascii="Times New Roman" w:eastAsia="Times New Roman" w:hAnsi="Times New Roman" w:cs="Times New Roman"/>
          <w:lang w:val="es-419"/>
        </w:rPr>
        <w:t>MassHealth determinará cuándo se reiniciarán las sanciones monetarias para los PCA que no cumplan con el requisito de la Orientación para el Nuevo PCA y publicará más anuncios antes de que las sanciones entren en vigencia. MassHealth le recomienda completar la Orientación para el Nuevo PCA tan pronto como le sea posible para que usted pueda asegurase de cumplir con este requisito.</w:t>
      </w:r>
    </w:p>
    <w:p w14:paraId="47E566B3" w14:textId="0976E7F0" w:rsidR="00FC2FC5" w:rsidRPr="00821961" w:rsidRDefault="00FC2FC5" w:rsidP="004A28F6">
      <w:pPr>
        <w:spacing w:after="0"/>
        <w:rPr>
          <w:rFonts w:ascii="Times New Roman" w:hAnsi="Times New Roman" w:cs="Times New Roman"/>
          <w:sz w:val="10"/>
          <w:szCs w:val="10"/>
          <w:lang w:val="es-419"/>
        </w:rPr>
      </w:pPr>
    </w:p>
    <w:p w14:paraId="31AC8914" w14:textId="29CA5C88" w:rsidR="006673CE" w:rsidRPr="00821961" w:rsidRDefault="005E61F4" w:rsidP="00237BE1">
      <w:pPr>
        <w:spacing w:after="0"/>
        <w:rPr>
          <w:rFonts w:ascii="Times New Roman" w:eastAsia="Times New Roman" w:hAnsi="Times New Roman" w:cs="Times New Roman"/>
          <w:lang w:val="es-419"/>
        </w:rPr>
      </w:pPr>
      <w:r w:rsidRPr="00821961">
        <w:rPr>
          <w:rFonts w:ascii="Times New Roman" w:eastAsia="Times New Roman" w:hAnsi="Times New Roman" w:cs="Times New Roman"/>
          <w:b/>
          <w:bCs/>
          <w:lang w:val="es-419"/>
        </w:rPr>
        <w:t>Por favor tenga en cuenta: usted tienen la obligación de llamar al Beneficio de capacitación para realizar cuidados en el hogar al (877</w:t>
      </w:r>
      <w:r w:rsidR="005728C4" w:rsidRPr="00821961">
        <w:rPr>
          <w:rFonts w:ascii="Times New Roman" w:eastAsia="Times New Roman" w:hAnsi="Times New Roman" w:cs="Times New Roman"/>
          <w:b/>
          <w:bCs/>
          <w:lang w:val="es-419"/>
        </w:rPr>
        <w:t>) </w:t>
      </w:r>
      <w:r w:rsidRPr="00821961">
        <w:rPr>
          <w:rFonts w:ascii="Times New Roman" w:eastAsia="Times New Roman" w:hAnsi="Times New Roman" w:cs="Times New Roman"/>
          <w:b/>
          <w:bCs/>
          <w:lang w:val="es-419"/>
        </w:rPr>
        <w:t xml:space="preserve">409-8283 ext. 7 o de usar el enlace </w:t>
      </w:r>
      <w:hyperlink r:id="rId8" w:tgtFrame="_blank" w:history="1">
        <w:r w:rsidRPr="00821961">
          <w:rPr>
            <w:rFonts w:ascii="Times New Roman" w:eastAsia="Calibri" w:hAnsi="Times New Roman" w:cs="Times New Roman"/>
            <w:color w:val="0563C1"/>
            <w:u w:val="single"/>
            <w:shd w:val="clear" w:color="auto" w:fill="FFFFFF"/>
            <w:lang w:val="es-419"/>
          </w:rPr>
          <w:t>http://bit.ly/1199massnho</w:t>
        </w:r>
      </w:hyperlink>
      <w:r w:rsidRPr="00821961">
        <w:rPr>
          <w:rFonts w:ascii="Times New Roman" w:eastAsia="Times New Roman" w:hAnsi="Times New Roman" w:cs="Times New Roman"/>
          <w:b/>
          <w:bCs/>
          <w:lang w:val="es-419"/>
        </w:rPr>
        <w:t xml:space="preserve"> para inscribirse en una sesión, según la manera en que su Consumidor empleador decida brindarle la capacitación. </w:t>
      </w:r>
      <w:r w:rsidRPr="00821961">
        <w:rPr>
          <w:rFonts w:ascii="Times New Roman" w:eastAsia="Times New Roman" w:hAnsi="Times New Roman" w:cs="Times New Roman"/>
          <w:lang w:val="es-419"/>
        </w:rPr>
        <w:t xml:space="preserve">Para informarse más sobre la Orientación para el Nuevo PCA, por favor llámenos al </w:t>
      </w:r>
      <w:r w:rsidRPr="00821961">
        <w:rPr>
          <w:rFonts w:ascii="Times New Roman" w:eastAsia="Times New Roman" w:hAnsi="Times New Roman" w:cs="Times New Roman"/>
          <w:highlight w:val="yellow"/>
          <w:lang w:val="es-419"/>
        </w:rPr>
        <w:t>XXXX</w:t>
      </w:r>
      <w:r w:rsidRPr="00821961">
        <w:rPr>
          <w:rFonts w:ascii="Times New Roman" w:eastAsia="Times New Roman" w:hAnsi="Times New Roman" w:cs="Times New Roman"/>
          <w:lang w:val="es-419"/>
        </w:rPr>
        <w:t xml:space="preserve"> o pídale a su Consumidor empleador que se comunique con su agencia de Supervisión de Cuidados Personales (PCM).</w:t>
      </w:r>
    </w:p>
    <w:p w14:paraId="3CD5DB5E" w14:textId="77777777" w:rsidR="004460B6" w:rsidRPr="00821961" w:rsidRDefault="004460B6" w:rsidP="004460B6">
      <w:pPr>
        <w:spacing w:after="0"/>
        <w:rPr>
          <w:rFonts w:ascii="Times New Roman" w:hAnsi="Times New Roman" w:cs="Times New Roman"/>
          <w:sz w:val="10"/>
          <w:szCs w:val="10"/>
          <w:lang w:val="es-419"/>
        </w:rPr>
      </w:pPr>
    </w:p>
    <w:p w14:paraId="7DCC3A20" w14:textId="5BF40E4F" w:rsidR="004460B6" w:rsidRPr="00821961" w:rsidRDefault="005E61F4" w:rsidP="004460B6">
      <w:pPr>
        <w:spacing w:after="0"/>
        <w:rPr>
          <w:rFonts w:ascii="Times New Roman" w:hAnsi="Times New Roman" w:cs="Times New Roman"/>
          <w:lang w:val="es-419"/>
        </w:rPr>
      </w:pPr>
      <w:r w:rsidRPr="00821961">
        <w:rPr>
          <w:rFonts w:ascii="Times New Roman" w:eastAsia="Times New Roman" w:hAnsi="Times New Roman" w:cs="Times New Roman"/>
          <w:lang w:val="es-419"/>
        </w:rPr>
        <w:t>Atentamente,</w:t>
      </w:r>
    </w:p>
    <w:p w14:paraId="1EDEC674" w14:textId="77777777" w:rsidR="004460B6" w:rsidRPr="00821961" w:rsidRDefault="004460B6" w:rsidP="004460B6">
      <w:pPr>
        <w:spacing w:after="0"/>
        <w:rPr>
          <w:rFonts w:ascii="Times New Roman" w:hAnsi="Times New Roman" w:cs="Times New Roman"/>
          <w:sz w:val="10"/>
          <w:szCs w:val="10"/>
          <w:lang w:val="es-419"/>
        </w:rPr>
      </w:pPr>
    </w:p>
    <w:p w14:paraId="1AA40EF8" w14:textId="3DE9F6DF" w:rsidR="004460B6" w:rsidRPr="00821961" w:rsidRDefault="005E61F4">
      <w:pPr>
        <w:spacing w:after="0"/>
        <w:rPr>
          <w:rFonts w:ascii="Times New Roman" w:hAnsi="Times New Roman" w:cs="Times New Roman"/>
          <w:lang w:val="es-419"/>
        </w:rPr>
      </w:pPr>
      <w:r w:rsidRPr="00821961">
        <w:rPr>
          <w:rFonts w:ascii="Times New Roman" w:eastAsia="Times New Roman" w:hAnsi="Times New Roman" w:cs="Times New Roman"/>
          <w:lang w:val="es-419"/>
        </w:rPr>
        <w:t>Equipo del Intermediario Fiscal</w:t>
      </w:r>
      <w:r w:rsidR="008A3C3E" w:rsidRPr="00821961">
        <w:rPr>
          <w:rFonts w:ascii="Times New Roman" w:eastAsia="Times New Roman" w:hAnsi="Times New Roman" w:cs="Times New Roman"/>
          <w:highlight w:val="yellow"/>
          <w:lang w:val="es-419"/>
        </w:rPr>
        <w:t xml:space="preserve"> XXXX</w:t>
      </w:r>
    </w:p>
    <w:sectPr w:rsidR="004460B6" w:rsidRPr="00821961" w:rsidSect="00A0227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3468" w14:textId="77777777" w:rsidR="003C5F8F" w:rsidRDefault="005E61F4">
      <w:pPr>
        <w:spacing w:after="0" w:line="240" w:lineRule="auto"/>
      </w:pPr>
      <w:r>
        <w:separator/>
      </w:r>
    </w:p>
  </w:endnote>
  <w:endnote w:type="continuationSeparator" w:id="0">
    <w:p w14:paraId="2095B61D" w14:textId="77777777" w:rsidR="003C5F8F" w:rsidRDefault="005E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A088" w14:textId="77777777" w:rsidR="003C5F8F" w:rsidRDefault="005E61F4">
      <w:pPr>
        <w:spacing w:after="0" w:line="240" w:lineRule="auto"/>
      </w:pPr>
      <w:r>
        <w:separator/>
      </w:r>
    </w:p>
  </w:footnote>
  <w:footnote w:type="continuationSeparator" w:id="0">
    <w:p w14:paraId="5D3CF2CC" w14:textId="77777777" w:rsidR="003C5F8F" w:rsidRDefault="005E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B769" w14:textId="3A11F43B" w:rsidR="005F3C60" w:rsidRDefault="005E61F4" w:rsidP="005F3C60">
    <w:pPr>
      <w:pStyle w:val="Header"/>
      <w:jc w:val="center"/>
    </w:pPr>
    <w:r>
      <w:rPr>
        <w:rFonts w:ascii="Times New Roman" w:eastAsia="Times New Roman" w:hAnsi="Times New Roman" w:cs="Times New Roman"/>
        <w:b/>
        <w:bCs/>
        <w:sz w:val="52"/>
        <w:szCs w:val="52"/>
        <w:lang w:val="es-ES_tradnl"/>
      </w:rPr>
      <w:t>[FI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0070F"/>
    <w:multiLevelType w:val="hybridMultilevel"/>
    <w:tmpl w:val="AB9ABA5A"/>
    <w:lvl w:ilvl="0" w:tplc="72A80D02">
      <w:start w:val="1"/>
      <w:numFmt w:val="decimal"/>
      <w:lvlText w:val="%1."/>
      <w:lvlJc w:val="left"/>
      <w:pPr>
        <w:ind w:left="720" w:hanging="360"/>
      </w:pPr>
      <w:rPr>
        <w:rFonts w:hint="default"/>
      </w:rPr>
    </w:lvl>
    <w:lvl w:ilvl="1" w:tplc="7EE8F93C" w:tentative="1">
      <w:start w:val="1"/>
      <w:numFmt w:val="lowerLetter"/>
      <w:lvlText w:val="%2."/>
      <w:lvlJc w:val="left"/>
      <w:pPr>
        <w:ind w:left="1440" w:hanging="360"/>
      </w:pPr>
    </w:lvl>
    <w:lvl w:ilvl="2" w:tplc="173A5098" w:tentative="1">
      <w:start w:val="1"/>
      <w:numFmt w:val="lowerRoman"/>
      <w:lvlText w:val="%3."/>
      <w:lvlJc w:val="right"/>
      <w:pPr>
        <w:ind w:left="2160" w:hanging="180"/>
      </w:pPr>
    </w:lvl>
    <w:lvl w:ilvl="3" w:tplc="5C8E07D8" w:tentative="1">
      <w:start w:val="1"/>
      <w:numFmt w:val="decimal"/>
      <w:lvlText w:val="%4."/>
      <w:lvlJc w:val="left"/>
      <w:pPr>
        <w:ind w:left="2880" w:hanging="360"/>
      </w:pPr>
    </w:lvl>
    <w:lvl w:ilvl="4" w:tplc="33E64CB6" w:tentative="1">
      <w:start w:val="1"/>
      <w:numFmt w:val="lowerLetter"/>
      <w:lvlText w:val="%5."/>
      <w:lvlJc w:val="left"/>
      <w:pPr>
        <w:ind w:left="3600" w:hanging="360"/>
      </w:pPr>
    </w:lvl>
    <w:lvl w:ilvl="5" w:tplc="70F8389C" w:tentative="1">
      <w:start w:val="1"/>
      <w:numFmt w:val="lowerRoman"/>
      <w:lvlText w:val="%6."/>
      <w:lvlJc w:val="right"/>
      <w:pPr>
        <w:ind w:left="4320" w:hanging="180"/>
      </w:pPr>
    </w:lvl>
    <w:lvl w:ilvl="6" w:tplc="03A2BFAA" w:tentative="1">
      <w:start w:val="1"/>
      <w:numFmt w:val="decimal"/>
      <w:lvlText w:val="%7."/>
      <w:lvlJc w:val="left"/>
      <w:pPr>
        <w:ind w:left="5040" w:hanging="360"/>
      </w:pPr>
    </w:lvl>
    <w:lvl w:ilvl="7" w:tplc="53D6B848" w:tentative="1">
      <w:start w:val="1"/>
      <w:numFmt w:val="lowerLetter"/>
      <w:lvlText w:val="%8."/>
      <w:lvlJc w:val="left"/>
      <w:pPr>
        <w:ind w:left="5760" w:hanging="360"/>
      </w:pPr>
    </w:lvl>
    <w:lvl w:ilvl="8" w:tplc="3DB8464A" w:tentative="1">
      <w:start w:val="1"/>
      <w:numFmt w:val="lowerRoman"/>
      <w:lvlText w:val="%9."/>
      <w:lvlJc w:val="right"/>
      <w:pPr>
        <w:ind w:left="6480" w:hanging="180"/>
      </w:pPr>
    </w:lvl>
  </w:abstractNum>
  <w:abstractNum w:abstractNumId="1" w15:restartNumberingAfterBreak="0">
    <w:nsid w:val="6E575B7A"/>
    <w:multiLevelType w:val="hybridMultilevel"/>
    <w:tmpl w:val="E0B4F964"/>
    <w:lvl w:ilvl="0" w:tplc="EE98064C">
      <w:numFmt w:val="bullet"/>
      <w:lvlText w:val=""/>
      <w:lvlJc w:val="left"/>
      <w:pPr>
        <w:ind w:left="1080" w:hanging="360"/>
      </w:pPr>
      <w:rPr>
        <w:rFonts w:ascii="Symbol" w:eastAsiaTheme="minorHAnsi" w:hAnsi="Symbol" w:cs="Times New Roman" w:hint="default"/>
      </w:rPr>
    </w:lvl>
    <w:lvl w:ilvl="1" w:tplc="D54090D8" w:tentative="1">
      <w:start w:val="1"/>
      <w:numFmt w:val="bullet"/>
      <w:lvlText w:val="o"/>
      <w:lvlJc w:val="left"/>
      <w:pPr>
        <w:ind w:left="1800" w:hanging="360"/>
      </w:pPr>
      <w:rPr>
        <w:rFonts w:ascii="Courier New" w:hAnsi="Courier New" w:cs="Courier New" w:hint="default"/>
      </w:rPr>
    </w:lvl>
    <w:lvl w:ilvl="2" w:tplc="4442F870" w:tentative="1">
      <w:start w:val="1"/>
      <w:numFmt w:val="bullet"/>
      <w:lvlText w:val=""/>
      <w:lvlJc w:val="left"/>
      <w:pPr>
        <w:ind w:left="2520" w:hanging="360"/>
      </w:pPr>
      <w:rPr>
        <w:rFonts w:ascii="Wingdings" w:hAnsi="Wingdings" w:hint="default"/>
      </w:rPr>
    </w:lvl>
    <w:lvl w:ilvl="3" w:tplc="66E6059E" w:tentative="1">
      <w:start w:val="1"/>
      <w:numFmt w:val="bullet"/>
      <w:lvlText w:val=""/>
      <w:lvlJc w:val="left"/>
      <w:pPr>
        <w:ind w:left="3240" w:hanging="360"/>
      </w:pPr>
      <w:rPr>
        <w:rFonts w:ascii="Symbol" w:hAnsi="Symbol" w:hint="default"/>
      </w:rPr>
    </w:lvl>
    <w:lvl w:ilvl="4" w:tplc="EBA0F8B6" w:tentative="1">
      <w:start w:val="1"/>
      <w:numFmt w:val="bullet"/>
      <w:lvlText w:val="o"/>
      <w:lvlJc w:val="left"/>
      <w:pPr>
        <w:ind w:left="3960" w:hanging="360"/>
      </w:pPr>
      <w:rPr>
        <w:rFonts w:ascii="Courier New" w:hAnsi="Courier New" w:cs="Courier New" w:hint="default"/>
      </w:rPr>
    </w:lvl>
    <w:lvl w:ilvl="5" w:tplc="F37CA580" w:tentative="1">
      <w:start w:val="1"/>
      <w:numFmt w:val="bullet"/>
      <w:lvlText w:val=""/>
      <w:lvlJc w:val="left"/>
      <w:pPr>
        <w:ind w:left="4680" w:hanging="360"/>
      </w:pPr>
      <w:rPr>
        <w:rFonts w:ascii="Wingdings" w:hAnsi="Wingdings" w:hint="default"/>
      </w:rPr>
    </w:lvl>
    <w:lvl w:ilvl="6" w:tplc="C98CA994" w:tentative="1">
      <w:start w:val="1"/>
      <w:numFmt w:val="bullet"/>
      <w:lvlText w:val=""/>
      <w:lvlJc w:val="left"/>
      <w:pPr>
        <w:ind w:left="5400" w:hanging="360"/>
      </w:pPr>
      <w:rPr>
        <w:rFonts w:ascii="Symbol" w:hAnsi="Symbol" w:hint="default"/>
      </w:rPr>
    </w:lvl>
    <w:lvl w:ilvl="7" w:tplc="3D205A20" w:tentative="1">
      <w:start w:val="1"/>
      <w:numFmt w:val="bullet"/>
      <w:lvlText w:val="o"/>
      <w:lvlJc w:val="left"/>
      <w:pPr>
        <w:ind w:left="6120" w:hanging="360"/>
      </w:pPr>
      <w:rPr>
        <w:rFonts w:ascii="Courier New" w:hAnsi="Courier New" w:cs="Courier New" w:hint="default"/>
      </w:rPr>
    </w:lvl>
    <w:lvl w:ilvl="8" w:tplc="EE0CC9F2"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22"/>
    <w:rsid w:val="0000086F"/>
    <w:rsid w:val="000505AB"/>
    <w:rsid w:val="000622E3"/>
    <w:rsid w:val="00082619"/>
    <w:rsid w:val="000C08B8"/>
    <w:rsid w:val="000C427E"/>
    <w:rsid w:val="000E71FE"/>
    <w:rsid w:val="0015073B"/>
    <w:rsid w:val="00161E72"/>
    <w:rsid w:val="00164204"/>
    <w:rsid w:val="001832F6"/>
    <w:rsid w:val="001A6027"/>
    <w:rsid w:val="001D4B87"/>
    <w:rsid w:val="001E025D"/>
    <w:rsid w:val="002206AC"/>
    <w:rsid w:val="0022339B"/>
    <w:rsid w:val="00237BE1"/>
    <w:rsid w:val="00273D0F"/>
    <w:rsid w:val="002A12AF"/>
    <w:rsid w:val="00307E59"/>
    <w:rsid w:val="00375EA3"/>
    <w:rsid w:val="00382586"/>
    <w:rsid w:val="003B19AD"/>
    <w:rsid w:val="003C5F8F"/>
    <w:rsid w:val="00421C72"/>
    <w:rsid w:val="0042653D"/>
    <w:rsid w:val="00440533"/>
    <w:rsid w:val="004460B6"/>
    <w:rsid w:val="0045747A"/>
    <w:rsid w:val="0047079E"/>
    <w:rsid w:val="00492F52"/>
    <w:rsid w:val="004A28F6"/>
    <w:rsid w:val="004B489C"/>
    <w:rsid w:val="004C6145"/>
    <w:rsid w:val="004D6D09"/>
    <w:rsid w:val="00511EFA"/>
    <w:rsid w:val="00524A43"/>
    <w:rsid w:val="005728C4"/>
    <w:rsid w:val="005D5577"/>
    <w:rsid w:val="005E3859"/>
    <w:rsid w:val="005E61F4"/>
    <w:rsid w:val="005F3C60"/>
    <w:rsid w:val="0060637C"/>
    <w:rsid w:val="006505EE"/>
    <w:rsid w:val="00663497"/>
    <w:rsid w:val="006673CE"/>
    <w:rsid w:val="00681623"/>
    <w:rsid w:val="006821C5"/>
    <w:rsid w:val="006B4E19"/>
    <w:rsid w:val="006F64F7"/>
    <w:rsid w:val="006F6B8F"/>
    <w:rsid w:val="006F71A1"/>
    <w:rsid w:val="00704E76"/>
    <w:rsid w:val="00705E04"/>
    <w:rsid w:val="0072763A"/>
    <w:rsid w:val="0073406C"/>
    <w:rsid w:val="00751A1A"/>
    <w:rsid w:val="00795269"/>
    <w:rsid w:val="00795870"/>
    <w:rsid w:val="007A0736"/>
    <w:rsid w:val="007C6427"/>
    <w:rsid w:val="007D5C8A"/>
    <w:rsid w:val="007E21FD"/>
    <w:rsid w:val="007E5438"/>
    <w:rsid w:val="00800503"/>
    <w:rsid w:val="00821961"/>
    <w:rsid w:val="00840D1F"/>
    <w:rsid w:val="00851C56"/>
    <w:rsid w:val="008538BD"/>
    <w:rsid w:val="008A3C3E"/>
    <w:rsid w:val="008D2B88"/>
    <w:rsid w:val="00923923"/>
    <w:rsid w:val="0092529F"/>
    <w:rsid w:val="0093334C"/>
    <w:rsid w:val="00935AC3"/>
    <w:rsid w:val="009E6C97"/>
    <w:rsid w:val="009F22DF"/>
    <w:rsid w:val="00A02274"/>
    <w:rsid w:val="00A76A92"/>
    <w:rsid w:val="00AA122E"/>
    <w:rsid w:val="00B04EED"/>
    <w:rsid w:val="00B34FB1"/>
    <w:rsid w:val="00B35DC2"/>
    <w:rsid w:val="00B4638E"/>
    <w:rsid w:val="00B64E34"/>
    <w:rsid w:val="00B76AF1"/>
    <w:rsid w:val="00BB44D3"/>
    <w:rsid w:val="00BD2D48"/>
    <w:rsid w:val="00BD6168"/>
    <w:rsid w:val="00BE0C0D"/>
    <w:rsid w:val="00C01708"/>
    <w:rsid w:val="00C24176"/>
    <w:rsid w:val="00C53916"/>
    <w:rsid w:val="00C55918"/>
    <w:rsid w:val="00C86922"/>
    <w:rsid w:val="00CB0526"/>
    <w:rsid w:val="00CF4197"/>
    <w:rsid w:val="00D62EC1"/>
    <w:rsid w:val="00E2508B"/>
    <w:rsid w:val="00E92DCD"/>
    <w:rsid w:val="00EB12EF"/>
    <w:rsid w:val="00EC79E9"/>
    <w:rsid w:val="00EF629E"/>
    <w:rsid w:val="00F331F6"/>
    <w:rsid w:val="00F47422"/>
    <w:rsid w:val="00F61FCC"/>
    <w:rsid w:val="00F649AF"/>
    <w:rsid w:val="00F93B0B"/>
    <w:rsid w:val="00FB1616"/>
    <w:rsid w:val="00FB42C8"/>
    <w:rsid w:val="00FC2FC5"/>
    <w:rsid w:val="00FC6263"/>
    <w:rsid w:val="00FD12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D80D"/>
  <w15:docId w15:val="{1D53C5E5-0518-491A-86AE-F725CB6A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2EC1"/>
    <w:rPr>
      <w:sz w:val="16"/>
      <w:szCs w:val="16"/>
    </w:rPr>
  </w:style>
  <w:style w:type="paragraph" w:styleId="CommentText">
    <w:name w:val="annotation text"/>
    <w:basedOn w:val="Normal"/>
    <w:link w:val="CommentTextChar"/>
    <w:uiPriority w:val="99"/>
    <w:semiHidden/>
    <w:unhideWhenUsed/>
    <w:rsid w:val="00D62EC1"/>
    <w:pPr>
      <w:spacing w:line="240" w:lineRule="auto"/>
    </w:pPr>
    <w:rPr>
      <w:sz w:val="20"/>
      <w:szCs w:val="20"/>
    </w:rPr>
  </w:style>
  <w:style w:type="character" w:customStyle="1" w:styleId="CommentTextChar">
    <w:name w:val="Comment Text Char"/>
    <w:basedOn w:val="DefaultParagraphFont"/>
    <w:link w:val="CommentText"/>
    <w:uiPriority w:val="99"/>
    <w:semiHidden/>
    <w:rsid w:val="00D62EC1"/>
    <w:rPr>
      <w:sz w:val="20"/>
      <w:szCs w:val="20"/>
    </w:rPr>
  </w:style>
  <w:style w:type="paragraph" w:styleId="CommentSubject">
    <w:name w:val="annotation subject"/>
    <w:basedOn w:val="CommentText"/>
    <w:next w:val="CommentText"/>
    <w:link w:val="CommentSubjectChar"/>
    <w:uiPriority w:val="99"/>
    <w:semiHidden/>
    <w:unhideWhenUsed/>
    <w:rsid w:val="00D62EC1"/>
    <w:rPr>
      <w:b/>
      <w:bCs/>
    </w:rPr>
  </w:style>
  <w:style w:type="character" w:customStyle="1" w:styleId="CommentSubjectChar">
    <w:name w:val="Comment Subject Char"/>
    <w:basedOn w:val="CommentTextChar"/>
    <w:link w:val="CommentSubject"/>
    <w:uiPriority w:val="99"/>
    <w:semiHidden/>
    <w:rsid w:val="00D62EC1"/>
    <w:rPr>
      <w:b/>
      <w:bCs/>
      <w:sz w:val="20"/>
      <w:szCs w:val="20"/>
    </w:rPr>
  </w:style>
  <w:style w:type="paragraph" w:styleId="BalloonText">
    <w:name w:val="Balloon Text"/>
    <w:basedOn w:val="Normal"/>
    <w:link w:val="BalloonTextChar"/>
    <w:uiPriority w:val="99"/>
    <w:semiHidden/>
    <w:unhideWhenUsed/>
    <w:rsid w:val="00D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C1"/>
    <w:rPr>
      <w:rFonts w:ascii="Segoe UI" w:hAnsi="Segoe UI" w:cs="Segoe UI"/>
      <w:sz w:val="18"/>
      <w:szCs w:val="18"/>
    </w:rPr>
  </w:style>
  <w:style w:type="paragraph" w:styleId="ListParagraph">
    <w:name w:val="List Paragraph"/>
    <w:basedOn w:val="Normal"/>
    <w:uiPriority w:val="34"/>
    <w:qFormat/>
    <w:rsid w:val="00BE0C0D"/>
    <w:pPr>
      <w:ind w:left="720"/>
      <w:contextualSpacing/>
    </w:pPr>
  </w:style>
  <w:style w:type="paragraph" w:styleId="Header">
    <w:name w:val="header"/>
    <w:basedOn w:val="Normal"/>
    <w:link w:val="HeaderChar"/>
    <w:uiPriority w:val="99"/>
    <w:unhideWhenUsed/>
    <w:rsid w:val="005F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60"/>
  </w:style>
  <w:style w:type="paragraph" w:styleId="Footer">
    <w:name w:val="footer"/>
    <w:basedOn w:val="Normal"/>
    <w:link w:val="FooterChar"/>
    <w:uiPriority w:val="99"/>
    <w:unhideWhenUsed/>
    <w:rsid w:val="005F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60"/>
  </w:style>
  <w:style w:type="paragraph" w:styleId="FootnoteText">
    <w:name w:val="footnote text"/>
    <w:basedOn w:val="Normal"/>
    <w:link w:val="FootnoteTextChar"/>
    <w:uiPriority w:val="99"/>
    <w:semiHidden/>
    <w:unhideWhenUsed/>
    <w:rsid w:val="00A0227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0227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2274"/>
    <w:rPr>
      <w:vertAlign w:val="superscript"/>
    </w:rPr>
  </w:style>
  <w:style w:type="character" w:styleId="Hyperlink">
    <w:name w:val="Hyperlink"/>
    <w:basedOn w:val="DefaultParagraphFont"/>
    <w:uiPriority w:val="99"/>
    <w:unhideWhenUsed/>
    <w:rsid w:val="003B19AD"/>
    <w:rPr>
      <w:color w:val="0000FF"/>
      <w:u w:val="single"/>
    </w:rPr>
  </w:style>
  <w:style w:type="character" w:styleId="FollowedHyperlink">
    <w:name w:val="FollowedHyperlink"/>
    <w:basedOn w:val="DefaultParagraphFont"/>
    <w:uiPriority w:val="99"/>
    <w:semiHidden/>
    <w:unhideWhenUsed/>
    <w:rsid w:val="00F93B0B"/>
    <w:rPr>
      <w:color w:val="954F72" w:themeColor="followedHyperlink"/>
      <w:u w:val="single"/>
    </w:rPr>
  </w:style>
  <w:style w:type="character" w:customStyle="1" w:styleId="UnresolvedMention1">
    <w:name w:val="Unresolved Mention1"/>
    <w:basedOn w:val="DefaultParagraphFont"/>
    <w:uiPriority w:val="99"/>
    <w:semiHidden/>
    <w:unhideWhenUsed/>
    <w:rsid w:val="00F9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bit.ly/1199massnho__;!!CUhgQOZqV7M!x0eV1sGB9zARYwzLb3mCmbiLnV00cnSiWnNjTVtF5fRsZJgv11DRdauPR3k4QhaXqC5adj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F903-F490-453D-997B-2F77B61C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561</Words>
  <Characters>3043</Characters>
  <Application>Microsoft Office Word</Application>
  <DocSecurity>0</DocSecurity>
  <Lines>234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Jarred Damico</dc:creator>
  <cp:lastModifiedBy>Erika Schulz</cp:lastModifiedBy>
  <cp:revision>5</cp:revision>
  <dcterms:created xsi:type="dcterms:W3CDTF">2021-05-21T19:48:00Z</dcterms:created>
  <dcterms:modified xsi:type="dcterms:W3CDTF">2021-05-21T20:09:00Z</dcterms:modified>
</cp:coreProperties>
</file>